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15764" w14:textId="5D1A199B" w:rsidR="00921854" w:rsidRPr="00921854" w:rsidRDefault="00921854" w:rsidP="0092185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921854">
        <w:rPr>
          <w:rFonts w:ascii="Arial" w:hAnsi="Arial"/>
          <w:b/>
          <w:sz w:val="24"/>
        </w:rPr>
        <w:t>3GPP TSG-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TSG/WGRef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2E00D3">
        <w:rPr>
          <w:rFonts w:ascii="Arial" w:hAnsi="Arial"/>
          <w:b/>
          <w:sz w:val="24"/>
        </w:rPr>
        <w:t>RAN WG4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 xml:space="preserve"> Meeting #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MtgSeq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2E00D3">
        <w:rPr>
          <w:rFonts w:ascii="Arial" w:hAnsi="Arial"/>
          <w:b/>
          <w:sz w:val="24"/>
        </w:rPr>
        <w:t>112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ab/>
      </w:r>
      <w:r w:rsidR="002F711A">
        <w:rPr>
          <w:rFonts w:ascii="Arial" w:hAnsi="Arial"/>
          <w:b/>
          <w:sz w:val="24"/>
        </w:rPr>
        <w:fldChar w:fldCharType="begin"/>
      </w:r>
      <w:r w:rsidR="002F711A">
        <w:rPr>
          <w:rFonts w:ascii="Arial" w:hAnsi="Arial"/>
          <w:b/>
          <w:sz w:val="24"/>
        </w:rPr>
        <w:instrText xml:space="preserve"> DOCPROPERTY  Tdoc#  \* MERGEFORMAT </w:instrText>
      </w:r>
      <w:r w:rsidR="002F711A">
        <w:rPr>
          <w:rFonts w:ascii="Arial" w:hAnsi="Arial"/>
          <w:b/>
          <w:sz w:val="24"/>
        </w:rPr>
        <w:fldChar w:fldCharType="separate"/>
      </w:r>
      <w:r w:rsidR="002E00D3">
        <w:rPr>
          <w:rFonts w:ascii="Arial" w:hAnsi="Arial"/>
          <w:b/>
          <w:sz w:val="24"/>
        </w:rPr>
        <w:t>R4-2412775</w:t>
      </w:r>
      <w:r w:rsidR="002F711A">
        <w:rPr>
          <w:rFonts w:ascii="Arial" w:hAnsi="Arial"/>
          <w:b/>
          <w:sz w:val="24"/>
        </w:rPr>
        <w:fldChar w:fldCharType="end"/>
      </w:r>
    </w:p>
    <w:p w14:paraId="09B24F27" w14:textId="61E8CD85" w:rsidR="00921854" w:rsidRPr="00921854" w:rsidRDefault="005C55D4" w:rsidP="0092185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Location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E00D3">
        <w:rPr>
          <w:rFonts w:ascii="Arial" w:eastAsia="MS Mincho" w:hAnsi="Arial"/>
          <w:b/>
          <w:noProof/>
          <w:sz w:val="24"/>
        </w:rPr>
        <w:t>Maastricht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Country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E00D3">
        <w:rPr>
          <w:rFonts w:ascii="Arial" w:eastAsia="MS Mincho" w:hAnsi="Arial"/>
          <w:b/>
          <w:noProof/>
          <w:sz w:val="24"/>
        </w:rPr>
        <w:t>Netherlands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D197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E00D3">
        <w:rPr>
          <w:rFonts w:ascii="Arial" w:eastAsia="MS Mincho" w:hAnsi="Arial"/>
          <w:b/>
          <w:noProof/>
          <w:sz w:val="24"/>
        </w:rPr>
        <w:t>19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E00D3">
        <w:rPr>
          <w:rFonts w:ascii="Arial" w:eastAsia="MS Mincho" w:hAnsi="Arial"/>
          <w:b/>
          <w:noProof/>
          <w:sz w:val="24"/>
        </w:rPr>
        <w:t>23 Aug, 2024</w:t>
      </w:r>
      <w:r>
        <w:rPr>
          <w:rFonts w:ascii="Arial" w:eastAsia="MS Mincho" w:hAnsi="Arial"/>
          <w:b/>
          <w:noProof/>
          <w:sz w:val="24"/>
        </w:rPr>
        <w:fldChar w:fldCharType="end"/>
      </w:r>
    </w:p>
    <w:p w14:paraId="18934B02" w14:textId="77777777" w:rsidR="0019273B" w:rsidRPr="00DA2A80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65B15C46" w14:textId="0CFC4104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0" w:name="_GoBack"/>
      <w:bookmarkEnd w:id="0"/>
      <w:r w:rsidR="003A2A9B" w:rsidRPr="003A2A9B">
        <w:rPr>
          <w:rFonts w:ascii="Arial" w:hAnsi="Arial"/>
          <w:sz w:val="24"/>
          <w:lang w:val="en-US" w:eastAsia="zh-CN"/>
        </w:rPr>
        <w:t>Discussion on PTRS configuration for UE demodulation requirements</w:t>
      </w:r>
    </w:p>
    <w:p w14:paraId="602DCD62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582D0E47" w14:textId="21DF01C3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3A2A9B">
        <w:rPr>
          <w:rFonts w:ascii="Arial" w:hAnsi="Arial"/>
          <w:sz w:val="24"/>
          <w:lang w:val="pt-BR"/>
        </w:rPr>
        <w:t>4.</w:t>
      </w:r>
      <w:r w:rsidR="00963F1A">
        <w:rPr>
          <w:rFonts w:ascii="Arial" w:hAnsi="Arial"/>
          <w:sz w:val="24"/>
          <w:lang w:val="pt-BR"/>
        </w:rPr>
        <w:t>6</w:t>
      </w:r>
    </w:p>
    <w:p w14:paraId="5389A64A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6EF3B040" w14:textId="52CE4C0A"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30D00CFB" w14:textId="00783FF8" w:rsidR="00404D30" w:rsidRDefault="00404D30" w:rsidP="00404D30">
      <w:pPr>
        <w:rPr>
          <w:lang w:val="en-US" w:eastAsia="zh-CN"/>
        </w:rPr>
      </w:pPr>
      <w:r>
        <w:rPr>
          <w:lang w:val="en-US" w:eastAsia="zh-CN"/>
        </w:rPr>
        <w:t>In Table 7.2.1 of TS 38.101-4, the PTRS is configured with</w:t>
      </w:r>
      <w:r w:rsidR="003D6A72">
        <w:rPr>
          <w:lang w:val="en-US" w:eastAsia="zh-CN"/>
        </w:rPr>
        <w:t xml:space="preserve"> default value</w:t>
      </w:r>
      <w:r>
        <w:rPr>
          <w:lang w:val="en-US" w:eastAsia="zh-CN"/>
        </w:rPr>
        <w:t xml:space="preserve"> K = 1 and L = 2</w:t>
      </w:r>
      <w:r w:rsidR="00F7475B">
        <w:rPr>
          <w:lang w:val="en-US" w:eastAsia="zh-CN"/>
        </w:rPr>
        <w:t xml:space="preserve"> </w:t>
      </w:r>
      <w:r w:rsidR="003D6A72">
        <w:rPr>
          <w:lang w:val="en-US" w:eastAsia="zh-CN"/>
        </w:rPr>
        <w:t xml:space="preserve">with both </w:t>
      </w:r>
      <w:proofErr w:type="spellStart"/>
      <w:r w:rsidR="003D6A72" w:rsidRPr="003D6A72">
        <w:rPr>
          <w:i/>
          <w:lang w:val="en-US" w:eastAsia="zh-CN"/>
        </w:rPr>
        <w:t>frequencyDensity</w:t>
      </w:r>
      <w:proofErr w:type="spellEnd"/>
      <w:r w:rsidR="003D6A72">
        <w:rPr>
          <w:lang w:val="en-US" w:eastAsia="zh-CN"/>
        </w:rPr>
        <w:t xml:space="preserve"> and </w:t>
      </w:r>
      <w:proofErr w:type="spellStart"/>
      <w:r w:rsidR="003D6A72" w:rsidRPr="003D6A72">
        <w:rPr>
          <w:i/>
          <w:lang w:val="en-US" w:eastAsia="zh-CN"/>
        </w:rPr>
        <w:t>timeDensity</w:t>
      </w:r>
      <w:proofErr w:type="spellEnd"/>
      <w:r w:rsidR="003D6A72">
        <w:rPr>
          <w:lang w:val="en-US" w:eastAsia="zh-CN"/>
        </w:rPr>
        <w:t xml:space="preserve"> absent </w:t>
      </w:r>
      <w:r w:rsidR="00F7475B">
        <w:rPr>
          <w:lang w:val="en-US" w:eastAsia="zh-CN"/>
        </w:rPr>
        <w:t>for all FR2 PDSCH demodulation requirements</w:t>
      </w:r>
      <w:r>
        <w:rPr>
          <w:lang w:val="en-US" w:eastAsia="zh-CN"/>
        </w:rPr>
        <w:t>.</w:t>
      </w:r>
      <w:r w:rsidR="00C67225">
        <w:rPr>
          <w:lang w:val="en-US" w:eastAsia="zh-CN"/>
        </w:rPr>
        <w:t xml:space="preserve"> This PTRS configuration is </w:t>
      </w:r>
      <w:r w:rsidR="003D6A72">
        <w:rPr>
          <w:lang w:val="en-US" w:eastAsia="zh-CN"/>
        </w:rPr>
        <w:t>considered</w:t>
      </w:r>
      <w:r w:rsidR="00C67225">
        <w:rPr>
          <w:lang w:val="en-US" w:eastAsia="zh-CN"/>
        </w:rPr>
        <w:t xml:space="preserve"> for RMC determination (including overhead, channel bits calculation) and requirements derivation.</w:t>
      </w:r>
    </w:p>
    <w:p w14:paraId="1A9F8074" w14:textId="5B67A160" w:rsidR="00404D30" w:rsidRDefault="00404D30" w:rsidP="00404D30">
      <w:pPr>
        <w:rPr>
          <w:lang w:val="en-US" w:eastAsia="zh-CN"/>
        </w:rPr>
      </w:pPr>
      <w:r>
        <w:rPr>
          <w:noProof/>
        </w:rPr>
        <w:drawing>
          <wp:inline distT="0" distB="0" distL="0" distR="0" wp14:anchorId="6CEA90B9" wp14:editId="7DE620A8">
            <wp:extent cx="6645910" cy="48069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B054B" w14:textId="0950BA55" w:rsidR="00404D30" w:rsidRPr="00404D30" w:rsidRDefault="003D6A72" w:rsidP="00404D30">
      <w:pPr>
        <w:rPr>
          <w:lang w:val="en-US" w:eastAsia="zh-CN"/>
        </w:rPr>
      </w:pPr>
      <w:r>
        <w:rPr>
          <w:lang w:val="en-US" w:eastAsia="zh-CN"/>
        </w:rPr>
        <w:t>At the same time</w:t>
      </w:r>
      <w:r w:rsidR="00C67225">
        <w:rPr>
          <w:lang w:val="en-US" w:eastAsia="zh-CN"/>
        </w:rPr>
        <w:t xml:space="preserve">, </w:t>
      </w:r>
      <w:r w:rsidR="00404D30">
        <w:rPr>
          <w:lang w:val="en-US" w:eastAsia="zh-CN"/>
        </w:rPr>
        <w:t xml:space="preserve">the </w:t>
      </w:r>
      <w:proofErr w:type="spellStart"/>
      <w:r w:rsidR="00404D30" w:rsidRPr="00404D30">
        <w:rPr>
          <w:i/>
          <w:iCs/>
          <w:lang w:val="en-US" w:eastAsia="zh-CN"/>
        </w:rPr>
        <w:t>frequencyDensity</w:t>
      </w:r>
      <w:proofErr w:type="spellEnd"/>
      <w:r w:rsidR="00404D30">
        <w:rPr>
          <w:lang w:val="en-US" w:eastAsia="zh-CN"/>
        </w:rPr>
        <w:t xml:space="preserve"> and </w:t>
      </w:r>
      <w:proofErr w:type="spellStart"/>
      <w:r w:rsidR="00404D30" w:rsidRPr="00404D30">
        <w:rPr>
          <w:i/>
          <w:iCs/>
          <w:lang w:val="en-US" w:eastAsia="zh-CN"/>
        </w:rPr>
        <w:t>timeDensity</w:t>
      </w:r>
      <w:proofErr w:type="spellEnd"/>
      <w:r w:rsidR="00404D30">
        <w:rPr>
          <w:lang w:val="en-US" w:eastAsia="zh-CN"/>
        </w:rPr>
        <w:t xml:space="preserve"> in </w:t>
      </w:r>
      <w:proofErr w:type="spellStart"/>
      <w:r w:rsidR="00404D30" w:rsidRPr="00404D30">
        <w:rPr>
          <w:i/>
          <w:iCs/>
          <w:lang w:val="en-US" w:eastAsia="zh-CN"/>
        </w:rPr>
        <w:t>phaseTrackingRS</w:t>
      </w:r>
      <w:proofErr w:type="spellEnd"/>
      <w:r w:rsidR="00404D30" w:rsidRPr="00404D30">
        <w:rPr>
          <w:lang w:val="en-US" w:eastAsia="zh-CN"/>
        </w:rPr>
        <w:t xml:space="preserve"> </w:t>
      </w:r>
      <w:r w:rsidR="00404D30">
        <w:rPr>
          <w:lang w:val="en-US" w:eastAsia="zh-CN"/>
        </w:rPr>
        <w:t xml:space="preserve">is </w:t>
      </w:r>
      <w:r>
        <w:rPr>
          <w:lang w:val="en-US" w:eastAsia="zh-CN"/>
        </w:rPr>
        <w:t>not configured in RAN5 test specification TS 38.508-1</w:t>
      </w:r>
      <w:r w:rsidR="00404D30">
        <w:rPr>
          <w:lang w:val="en-US" w:eastAsia="zh-CN"/>
        </w:rPr>
        <w:t>.</w:t>
      </w:r>
      <w:r w:rsidR="00C67225" w:rsidRPr="00C67225">
        <w:t xml:space="preserve"> </w:t>
      </w:r>
      <w:r w:rsidR="00C67225" w:rsidRPr="00C67225">
        <w:rPr>
          <w:lang w:val="en-US" w:eastAsia="zh-CN"/>
        </w:rPr>
        <w:t>Based on clause 5.1.6.3 in TS 38.213</w:t>
      </w:r>
      <w:r>
        <w:rPr>
          <w:lang w:val="en-US" w:eastAsia="zh-CN"/>
        </w:rPr>
        <w:t xml:space="preserve"> as extracted </w:t>
      </w:r>
      <w:r w:rsidR="000A130E">
        <w:rPr>
          <w:lang w:val="en-US" w:eastAsia="zh-CN"/>
        </w:rPr>
        <w:t>below</w:t>
      </w:r>
      <w:r w:rsidR="00C67225" w:rsidRPr="00C67225">
        <w:rPr>
          <w:lang w:val="en-US" w:eastAsia="zh-CN"/>
        </w:rPr>
        <w:t xml:space="preserve">, </w:t>
      </w:r>
      <w:r w:rsidRPr="003D6A72">
        <w:rPr>
          <w:lang w:val="en-US" w:eastAsia="zh-CN"/>
        </w:rPr>
        <w:t>the UE shall assume PT-RS is not present</w:t>
      </w:r>
      <w:r w:rsidR="00C67225" w:rsidRPr="003D6A72">
        <w:rPr>
          <w:lang w:val="en-US" w:eastAsia="zh-CN"/>
        </w:rPr>
        <w:t xml:space="preserve"> if MCS &lt; 10 (QPSK) when both </w:t>
      </w:r>
      <w:proofErr w:type="spellStart"/>
      <w:r w:rsidR="00C67225" w:rsidRPr="003D6A72">
        <w:rPr>
          <w:i/>
          <w:iCs/>
          <w:lang w:val="en-US" w:eastAsia="zh-CN"/>
        </w:rPr>
        <w:t>frequencyDensity</w:t>
      </w:r>
      <w:proofErr w:type="spellEnd"/>
      <w:r w:rsidR="00C67225" w:rsidRPr="003D6A72">
        <w:rPr>
          <w:lang w:val="en-US" w:eastAsia="zh-CN"/>
        </w:rPr>
        <w:t xml:space="preserve"> and </w:t>
      </w:r>
      <w:proofErr w:type="spellStart"/>
      <w:r w:rsidR="00C67225" w:rsidRPr="003D6A72">
        <w:rPr>
          <w:i/>
          <w:iCs/>
          <w:lang w:val="en-US" w:eastAsia="zh-CN"/>
        </w:rPr>
        <w:t>timeDensity</w:t>
      </w:r>
      <w:proofErr w:type="spellEnd"/>
      <w:r w:rsidR="00C67225" w:rsidRPr="003D6A72">
        <w:rPr>
          <w:lang w:val="en-US" w:eastAsia="zh-CN"/>
        </w:rPr>
        <w:t xml:space="preserve"> in </w:t>
      </w:r>
      <w:proofErr w:type="spellStart"/>
      <w:r w:rsidR="00C67225" w:rsidRPr="003D6A72">
        <w:rPr>
          <w:i/>
          <w:iCs/>
          <w:lang w:val="en-US" w:eastAsia="zh-CN"/>
        </w:rPr>
        <w:t>phaseTrackingRS</w:t>
      </w:r>
      <w:proofErr w:type="spellEnd"/>
      <w:r w:rsidR="00C67225" w:rsidRPr="003D6A72">
        <w:rPr>
          <w:lang w:val="en-US" w:eastAsia="zh-CN"/>
        </w:rPr>
        <w:t xml:space="preserve"> </w:t>
      </w:r>
      <w:r>
        <w:rPr>
          <w:lang w:val="en-US" w:eastAsia="zh-CN"/>
        </w:rPr>
        <w:t>are</w:t>
      </w:r>
      <w:r w:rsidR="00C67225" w:rsidRPr="003D6A72">
        <w:rPr>
          <w:lang w:val="en-US" w:eastAsia="zh-CN"/>
        </w:rPr>
        <w:t xml:space="preserve"> not configured.</w:t>
      </w:r>
      <w:r w:rsidR="00C67225" w:rsidRPr="00C67225">
        <w:rPr>
          <w:lang w:val="en-US" w:eastAsia="zh-CN"/>
        </w:rPr>
        <w:t xml:space="preserve"> So, there is mismatch</w:t>
      </w:r>
      <w:r w:rsidR="002218C4">
        <w:rPr>
          <w:lang w:val="en-US" w:eastAsia="zh-CN"/>
        </w:rPr>
        <w:t>ing</w:t>
      </w:r>
      <w:r w:rsidR="00C67225" w:rsidRPr="00C67225">
        <w:rPr>
          <w:lang w:val="en-US" w:eastAsia="zh-CN"/>
        </w:rPr>
        <w:t xml:space="preserve"> between </w:t>
      </w:r>
      <w:r w:rsidR="002218C4">
        <w:rPr>
          <w:lang w:val="en-US" w:eastAsia="zh-CN"/>
        </w:rPr>
        <w:t xml:space="preserve">PTRS </w:t>
      </w:r>
      <w:r w:rsidR="00C67225" w:rsidRPr="00C67225">
        <w:rPr>
          <w:lang w:val="en-US" w:eastAsia="zh-CN"/>
        </w:rPr>
        <w:t xml:space="preserve">configuration and </w:t>
      </w:r>
      <w:r>
        <w:rPr>
          <w:lang w:val="en-US" w:eastAsia="zh-CN"/>
        </w:rPr>
        <w:t xml:space="preserve">RMC </w:t>
      </w:r>
      <w:r w:rsidR="000A130E" w:rsidRPr="000A130E">
        <w:rPr>
          <w:lang w:val="en-US" w:eastAsia="zh-CN"/>
        </w:rPr>
        <w:t>determination</w:t>
      </w:r>
      <w:r w:rsidR="000A130E">
        <w:rPr>
          <w:lang w:val="en-US" w:eastAsia="zh-CN"/>
        </w:rPr>
        <w:t xml:space="preserve"> / </w:t>
      </w:r>
      <w:r>
        <w:rPr>
          <w:lang w:val="en-US" w:eastAsia="zh-CN"/>
        </w:rPr>
        <w:t xml:space="preserve">requirements </w:t>
      </w:r>
      <w:r w:rsidR="000A130E" w:rsidRPr="000A130E">
        <w:rPr>
          <w:lang w:val="en-US" w:eastAsia="zh-CN"/>
        </w:rPr>
        <w:t>derivation</w:t>
      </w:r>
      <w:r w:rsidR="000A130E">
        <w:rPr>
          <w:lang w:val="en-US" w:eastAsia="zh-CN"/>
        </w:rPr>
        <w:t xml:space="preserve"> for all FR2</w:t>
      </w:r>
      <w:r w:rsidR="000A130E" w:rsidRPr="000A130E">
        <w:t xml:space="preserve"> </w:t>
      </w:r>
      <w:r w:rsidR="000A130E" w:rsidRPr="000A130E">
        <w:rPr>
          <w:lang w:val="en-US" w:eastAsia="zh-CN"/>
        </w:rPr>
        <w:t>QPSK PDSCH demodulation requirements</w:t>
      </w:r>
      <w:r w:rsidR="00C67225" w:rsidRPr="00C67225">
        <w:rPr>
          <w:lang w:val="en-US" w:eastAsia="zh-CN"/>
        </w:rPr>
        <w:t>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4D30" w:rsidRPr="00404D30" w14:paraId="41233F37" w14:textId="77777777" w:rsidTr="00404D3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C6BE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Derivation Path: Table 4.6.3-50</w:t>
            </w:r>
          </w:p>
        </w:tc>
      </w:tr>
      <w:tr w:rsidR="00404D30" w:rsidRPr="00404D30" w14:paraId="0B3574D5" w14:textId="77777777" w:rsidTr="00404D3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F2CE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lang w:val="en-US" w:eastAsia="en-GB"/>
              </w:rPr>
            </w:pPr>
            <w:r w:rsidRPr="00404D30">
              <w:rPr>
                <w:rFonts w:ascii="Arial" w:hAnsi="Arial" w:cs="Arial"/>
                <w:b/>
                <w:i/>
                <w:iCs/>
                <w:sz w:val="18"/>
                <w:lang w:val="en-US"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89CD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lang w:val="en-US" w:eastAsia="en-GB"/>
              </w:rPr>
            </w:pPr>
            <w:r w:rsidRPr="00404D30">
              <w:rPr>
                <w:rFonts w:ascii="Arial" w:hAnsi="Arial" w:cs="Arial"/>
                <w:b/>
                <w:i/>
                <w:iCs/>
                <w:sz w:val="18"/>
                <w:lang w:val="en-US"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4375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lang w:val="en-US" w:eastAsia="en-GB"/>
              </w:rPr>
            </w:pPr>
            <w:r w:rsidRPr="00404D30">
              <w:rPr>
                <w:rFonts w:ascii="Arial" w:hAnsi="Arial" w:cs="Arial"/>
                <w:b/>
                <w:i/>
                <w:iCs/>
                <w:sz w:val="18"/>
                <w:lang w:val="en-US"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A65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i/>
                <w:iCs/>
                <w:sz w:val="18"/>
                <w:lang w:val="en-US" w:eastAsia="en-GB"/>
              </w:rPr>
            </w:pPr>
            <w:r w:rsidRPr="00404D30">
              <w:rPr>
                <w:rFonts w:ascii="Arial" w:hAnsi="Arial" w:cs="Arial"/>
                <w:b/>
                <w:i/>
                <w:iCs/>
                <w:sz w:val="18"/>
                <w:lang w:val="en-US" w:eastAsia="en-GB"/>
              </w:rPr>
              <w:t>Condition</w:t>
            </w:r>
          </w:p>
        </w:tc>
      </w:tr>
      <w:tr w:rsidR="00404D30" w:rsidRPr="00404D30" w14:paraId="7A0C03DF" w14:textId="77777777" w:rsidTr="00404D3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D570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DMRS-</w:t>
            </w:r>
            <w:proofErr w:type="spellStart"/>
            <w:proofErr w:type="gramStart"/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DownlinkConfig</w:t>
            </w:r>
            <w:proofErr w:type="spellEnd"/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 xml:space="preserve"> ::=</w:t>
            </w:r>
            <w:proofErr w:type="gramEnd"/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 xml:space="preserve"> </w:t>
            </w:r>
            <w:r w:rsidRPr="00404D30">
              <w:rPr>
                <w:rFonts w:ascii="Arial" w:hAnsi="Arial" w:cs="Arial"/>
                <w:i/>
                <w:iCs/>
                <w:snapToGrid w:val="0"/>
                <w:sz w:val="18"/>
                <w:lang w:val="en-US" w:eastAsia="en-GB"/>
              </w:rPr>
              <w:t xml:space="preserve">SEQUENCE </w:t>
            </w:r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FD28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EB5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D43D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</w:p>
        </w:tc>
      </w:tr>
      <w:tr w:rsidR="00404D30" w:rsidRPr="00404D30" w14:paraId="1D3AA7DF" w14:textId="77777777" w:rsidTr="00404D3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6870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 xml:space="preserve">  </w:t>
            </w:r>
            <w:proofErr w:type="spellStart"/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7637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FA8B" w14:textId="77777777" w:rsidR="00404D30" w:rsidRPr="00404D30" w:rsidRDefault="00404D30" w:rsidP="00404D30">
            <w:pPr>
              <w:overflowPunct w:val="0"/>
              <w:autoSpaceDE w:val="0"/>
              <w:autoSpaceDN w:val="0"/>
              <w:adjustRightInd w:val="0"/>
              <w:rPr>
                <w:i/>
                <w:iCs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62D0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</w:tr>
      <w:tr w:rsidR="00404D30" w:rsidRPr="00404D30" w14:paraId="4A638792" w14:textId="77777777" w:rsidTr="00404D3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D579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 xml:space="preserve">  </w:t>
            </w:r>
            <w:proofErr w:type="spellStart"/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phaseTrackingRS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7D64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7AC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B33A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DEMOD_FR1</w:t>
            </w:r>
          </w:p>
        </w:tc>
      </w:tr>
      <w:tr w:rsidR="00404D30" w:rsidRPr="00404D30" w14:paraId="28EF14B3" w14:textId="77777777" w:rsidTr="00404D3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BB29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  <w:t xml:space="preserve">  </w:t>
            </w:r>
            <w:proofErr w:type="spellStart"/>
            <w:r w:rsidRPr="00404D30"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  <w:t>phaseTrackingRS</w:t>
            </w:r>
            <w:proofErr w:type="spellEnd"/>
            <w:r w:rsidRPr="00404D30"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  <w:t xml:space="preserve"> </w:t>
            </w:r>
            <w:r w:rsidRPr="00404D30">
              <w:rPr>
                <w:rFonts w:ascii="Arial" w:hAnsi="Arial" w:cs="Arial"/>
                <w:i/>
                <w:iCs/>
                <w:snapToGrid w:val="0"/>
                <w:sz w:val="18"/>
                <w:highlight w:val="yellow"/>
                <w:lang w:val="en-US" w:eastAsia="en-GB"/>
              </w:rPr>
              <w:t xml:space="preserve">SEQUENCE </w:t>
            </w:r>
            <w:r w:rsidRPr="00404D30"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CE8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E12A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13FF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  <w:t>DEMOD_FR2</w:t>
            </w:r>
          </w:p>
        </w:tc>
      </w:tr>
      <w:tr w:rsidR="00404D30" w:rsidRPr="00404D30" w14:paraId="2953E03A" w14:textId="77777777" w:rsidTr="00404D3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E28D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  <w:t xml:space="preserve">     </w:t>
            </w:r>
            <w:proofErr w:type="spellStart"/>
            <w:r w:rsidRPr="00404D30"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  <w:t>epre</w:t>
            </w:r>
            <w:proofErr w:type="spellEnd"/>
            <w:r w:rsidRPr="00404D30"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  <w:t>-Ratio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3F05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024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927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</w:pPr>
          </w:p>
        </w:tc>
      </w:tr>
      <w:tr w:rsidR="00404D30" w:rsidRPr="00404D30" w14:paraId="205D9F5A" w14:textId="77777777" w:rsidTr="00404D3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C97F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  <w:t xml:space="preserve">     </w:t>
            </w:r>
            <w:proofErr w:type="spellStart"/>
            <w:r w:rsidRPr="00404D30"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  <w:t>resourceElementOffset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B800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  <w:t>Offset10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8795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1FB7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highlight w:val="yellow"/>
                <w:lang w:val="en-US" w:eastAsia="en-GB"/>
              </w:rPr>
            </w:pPr>
          </w:p>
        </w:tc>
      </w:tr>
      <w:tr w:rsidR="00404D30" w:rsidRPr="00404D30" w14:paraId="51F92FE0" w14:textId="77777777" w:rsidTr="00404D3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FA70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41E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15D0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BF21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</w:p>
        </w:tc>
      </w:tr>
      <w:tr w:rsidR="00404D30" w:rsidRPr="00404D30" w14:paraId="5D1FA7F5" w14:textId="77777777" w:rsidTr="00404D3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8AE0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  <w:r w:rsidRPr="00404D30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9FCC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2894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9CF1" w14:textId="77777777" w:rsidR="00404D30" w:rsidRPr="00404D30" w:rsidRDefault="00404D30" w:rsidP="00404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en-US" w:eastAsia="en-GB"/>
              </w:rPr>
            </w:pPr>
          </w:p>
        </w:tc>
      </w:tr>
    </w:tbl>
    <w:p w14:paraId="34DFB5E1" w14:textId="4D3BB40A" w:rsidR="00404D30" w:rsidRDefault="00404D30" w:rsidP="00404D30">
      <w:pPr>
        <w:rPr>
          <w:lang w:val="en-US" w:eastAsia="zh-C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7475B" w14:paraId="5D4A178A" w14:textId="77777777" w:rsidTr="00F7475B">
        <w:tc>
          <w:tcPr>
            <w:tcW w:w="10456" w:type="dxa"/>
          </w:tcPr>
          <w:p w14:paraId="44070B52" w14:textId="2A01FBCB" w:rsidR="00F7475B" w:rsidRDefault="00F7475B" w:rsidP="00404D30">
            <w:pPr>
              <w:rPr>
                <w:lang w:val="en-US"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9257350" wp14:editId="1CC5925D">
                  <wp:extent cx="6645910" cy="4661535"/>
                  <wp:effectExtent l="0" t="0" r="2540" b="571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661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F70A0A" w14:textId="4FF05CB1" w:rsidR="00404D30" w:rsidRDefault="00404D30" w:rsidP="00404D30">
      <w:pPr>
        <w:rPr>
          <w:lang w:val="en-US" w:eastAsia="zh-CN"/>
        </w:rPr>
      </w:pPr>
    </w:p>
    <w:p w14:paraId="5320D86D" w14:textId="461AE233" w:rsidR="002218C4" w:rsidRDefault="002218C4" w:rsidP="002218C4">
      <w:pPr>
        <w:pStyle w:val="Observation"/>
        <w:rPr>
          <w:lang w:val="en-US"/>
        </w:rPr>
      </w:pPr>
      <w:r>
        <w:rPr>
          <w:lang w:val="en-US"/>
        </w:rPr>
        <w:t>T</w:t>
      </w:r>
      <w:r w:rsidR="000A130E" w:rsidRPr="000A130E">
        <w:rPr>
          <w:lang w:val="en-US"/>
        </w:rPr>
        <w:t>here is mismatching between PTRS configuration and RMC determination</w:t>
      </w:r>
      <w:r w:rsidR="000A130E">
        <w:rPr>
          <w:lang w:val="en-US"/>
        </w:rPr>
        <w:t xml:space="preserve"> </w:t>
      </w:r>
      <w:r w:rsidR="000A130E" w:rsidRPr="000A130E">
        <w:rPr>
          <w:lang w:val="en-US"/>
        </w:rPr>
        <w:t>/</w:t>
      </w:r>
      <w:r w:rsidR="000A130E">
        <w:rPr>
          <w:lang w:val="en-US"/>
        </w:rPr>
        <w:t xml:space="preserve"> </w:t>
      </w:r>
      <w:r w:rsidR="000A130E" w:rsidRPr="000A130E">
        <w:rPr>
          <w:lang w:val="en-US"/>
        </w:rPr>
        <w:t>requirements derivation for all FR2 QPSK PDSCH demodulation requirements</w:t>
      </w:r>
      <w:r w:rsidRPr="002218C4">
        <w:rPr>
          <w:lang w:val="en-US"/>
        </w:rPr>
        <w:t>.</w:t>
      </w:r>
    </w:p>
    <w:p w14:paraId="00FC051F" w14:textId="0C36229E" w:rsidR="002218C4" w:rsidRDefault="002218C4" w:rsidP="002218C4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ctually, evaluations in many WIs shows that the phase noise impact </w:t>
      </w:r>
      <w:r w:rsidRPr="002218C4">
        <w:rPr>
          <w:lang w:val="en-US" w:eastAsia="zh-CN"/>
        </w:rPr>
        <w:t xml:space="preserve">is </w:t>
      </w:r>
      <w:r>
        <w:rPr>
          <w:lang w:val="en-US" w:eastAsia="zh-CN"/>
        </w:rPr>
        <w:t>negligible</w:t>
      </w:r>
      <w:r w:rsidRPr="002218C4">
        <w:t xml:space="preserve"> </w:t>
      </w:r>
      <w:r w:rsidR="001B2E81">
        <w:t xml:space="preserve">under QPSK </w:t>
      </w:r>
      <w:r>
        <w:t xml:space="preserve">and PTRS is not so necessary </w:t>
      </w:r>
      <w:r w:rsidRPr="002218C4">
        <w:rPr>
          <w:lang w:val="en-US" w:eastAsia="zh-CN"/>
        </w:rPr>
        <w:t>under QPSK</w:t>
      </w:r>
      <w:r>
        <w:rPr>
          <w:lang w:val="en-US" w:eastAsia="zh-CN"/>
        </w:rPr>
        <w:t>.</w:t>
      </w:r>
      <w:r w:rsidR="001B2E81">
        <w:rPr>
          <w:lang w:val="en-US" w:eastAsia="zh-CN"/>
        </w:rPr>
        <w:t xml:space="preserve"> Also based on our simulation results, there is </w:t>
      </w:r>
      <w:r w:rsidR="001B2E81" w:rsidRPr="001B2E81">
        <w:rPr>
          <w:lang w:val="en-US" w:eastAsia="zh-CN"/>
        </w:rPr>
        <w:t xml:space="preserve">negligible </w:t>
      </w:r>
      <w:r w:rsidR="001B2E81">
        <w:rPr>
          <w:lang w:val="en-US" w:eastAsia="zh-CN"/>
        </w:rPr>
        <w:t xml:space="preserve">performance difference between </w:t>
      </w:r>
      <w:r w:rsidR="000A130E" w:rsidRPr="000A130E">
        <w:rPr>
          <w:lang w:val="en-US" w:eastAsia="zh-CN"/>
        </w:rPr>
        <w:t>PTRS present and not present</w:t>
      </w:r>
      <w:r w:rsidR="006B2931">
        <w:rPr>
          <w:lang w:val="en-US" w:eastAsia="zh-CN"/>
        </w:rPr>
        <w:t xml:space="preserve"> using </w:t>
      </w:r>
      <w:r w:rsidR="006B2931" w:rsidRPr="006B2931">
        <w:rPr>
          <w:lang w:val="en-US" w:eastAsia="zh-CN"/>
        </w:rPr>
        <w:t>Example 2</w:t>
      </w:r>
      <w:r w:rsidR="006B2931">
        <w:rPr>
          <w:lang w:val="en-US" w:eastAsia="zh-CN"/>
        </w:rPr>
        <w:t xml:space="preserve"> phase noise model at 40GHz</w:t>
      </w:r>
      <w:r w:rsidR="001B2E81">
        <w:rPr>
          <w:lang w:val="en-US" w:eastAsia="zh-CN"/>
        </w:rPr>
        <w:t xml:space="preserve">. </w:t>
      </w:r>
      <w:r w:rsidR="001B2E81">
        <w:rPr>
          <w:rFonts w:hint="eastAsia"/>
          <w:lang w:val="en-US" w:eastAsia="zh-CN"/>
        </w:rPr>
        <w:t>T</w:t>
      </w:r>
      <w:r w:rsidR="001B2E81">
        <w:rPr>
          <w:lang w:val="en-US" w:eastAsia="zh-CN"/>
        </w:rPr>
        <w:t>h</w:t>
      </w:r>
      <w:r w:rsidR="001B2E81">
        <w:rPr>
          <w:rFonts w:hint="eastAsia"/>
          <w:lang w:val="en-US" w:eastAsia="zh-CN"/>
        </w:rPr>
        <w:t>erefore</w:t>
      </w:r>
      <w:r w:rsidR="001B2E81">
        <w:rPr>
          <w:lang w:val="en-US" w:eastAsia="zh-CN"/>
        </w:rPr>
        <w:t>, t</w:t>
      </w:r>
      <w:r>
        <w:rPr>
          <w:lang w:val="en-US" w:eastAsia="zh-CN"/>
        </w:rPr>
        <w:t xml:space="preserve">o solve </w:t>
      </w:r>
      <w:r w:rsidRPr="002218C4">
        <w:rPr>
          <w:lang w:val="en-US" w:eastAsia="zh-CN"/>
        </w:rPr>
        <w:t>such mismatching problem</w:t>
      </w:r>
      <w:r>
        <w:rPr>
          <w:lang w:val="en-US" w:eastAsia="zh-CN"/>
        </w:rPr>
        <w:t xml:space="preserve">, we propose to </w:t>
      </w:r>
      <w:r w:rsidR="000A130E">
        <w:rPr>
          <w:rFonts w:hint="eastAsia"/>
          <w:lang w:val="en-US" w:eastAsia="zh-CN"/>
        </w:rPr>
        <w:t>o</w:t>
      </w:r>
      <w:r w:rsidR="000A130E" w:rsidRPr="000A130E">
        <w:rPr>
          <w:lang w:val="en-US" w:eastAsia="zh-CN"/>
        </w:rPr>
        <w:t>nly modify the RMC with PTRS not present for all FR2 QPSK PDSCH demodulation requirements and keep the corresponding performance requirements unchanged.</w:t>
      </w:r>
    </w:p>
    <w:p w14:paraId="0B0C8908" w14:textId="0A3DD4EB" w:rsidR="001B2E81" w:rsidRDefault="000B7142" w:rsidP="001B2E81">
      <w:pPr>
        <w:pStyle w:val="TAC"/>
        <w:rPr>
          <w:color w:val="FF0000"/>
          <w:highlight w:val="yellow"/>
        </w:rPr>
      </w:pPr>
      <w:r>
        <w:rPr>
          <w:noProof/>
        </w:rPr>
        <w:drawing>
          <wp:inline distT="0" distB="0" distL="0" distR="0" wp14:anchorId="3E479120" wp14:editId="4B0E7E49">
            <wp:extent cx="3049200" cy="2286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66C8">
        <w:rPr>
          <w:noProof/>
        </w:rPr>
        <w:drawing>
          <wp:inline distT="0" distB="0" distL="0" distR="0" wp14:anchorId="011DE842" wp14:editId="6EF12057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19B87" w14:textId="49D5FABD" w:rsidR="009E2110" w:rsidRDefault="009E2110" w:rsidP="009E2110">
      <w:pPr>
        <w:pStyle w:val="Observation"/>
        <w:rPr>
          <w:lang w:val="en-US"/>
        </w:rPr>
      </w:pPr>
      <w:r>
        <w:rPr>
          <w:lang w:val="en-US"/>
        </w:rPr>
        <w:t xml:space="preserve">There is </w:t>
      </w:r>
      <w:r w:rsidRPr="001B2E81">
        <w:rPr>
          <w:lang w:val="en-US"/>
        </w:rPr>
        <w:t xml:space="preserve">negligible </w:t>
      </w:r>
      <w:r>
        <w:rPr>
          <w:lang w:val="en-US"/>
        </w:rPr>
        <w:t xml:space="preserve">performance difference between </w:t>
      </w:r>
      <w:r w:rsidRPr="001B2E81">
        <w:rPr>
          <w:lang w:val="en-US"/>
        </w:rPr>
        <w:t xml:space="preserve">PTRS </w:t>
      </w:r>
      <w:r>
        <w:rPr>
          <w:lang w:val="en-US"/>
        </w:rPr>
        <w:t>present and not present</w:t>
      </w:r>
      <w:r w:rsidR="006B2931" w:rsidRPr="006B2931">
        <w:t xml:space="preserve"> </w:t>
      </w:r>
      <w:r w:rsidR="006B2931" w:rsidRPr="006B2931">
        <w:rPr>
          <w:lang w:val="en-US"/>
        </w:rPr>
        <w:t>using Example 2 phase noise model at 40GHz</w:t>
      </w:r>
      <w:r w:rsidRPr="002218C4">
        <w:rPr>
          <w:lang w:val="en-US"/>
        </w:rPr>
        <w:t>.</w:t>
      </w:r>
    </w:p>
    <w:p w14:paraId="04D94480" w14:textId="4F549022" w:rsidR="002218C4" w:rsidRPr="002218C4" w:rsidRDefault="009E2110" w:rsidP="002218C4">
      <w:pPr>
        <w:pStyle w:val="Proposal"/>
      </w:pPr>
      <w:r>
        <w:lastRenderedPageBreak/>
        <w:t>Only m</w:t>
      </w:r>
      <w:r w:rsidR="002218C4" w:rsidRPr="002218C4">
        <w:t xml:space="preserve">odify the </w:t>
      </w:r>
      <w:r>
        <w:t xml:space="preserve">RMC with </w:t>
      </w:r>
      <w:r w:rsidR="002218C4" w:rsidRPr="002218C4">
        <w:t xml:space="preserve">PTRS </w:t>
      </w:r>
      <w:r>
        <w:t>not present</w:t>
      </w:r>
      <w:r w:rsidR="002218C4" w:rsidRPr="002218C4">
        <w:t xml:space="preserve"> for all FR2 QPSK PDSCH demodulation requirements</w:t>
      </w:r>
      <w:r>
        <w:t xml:space="preserve"> and keep the corresponding performance requirements unchanged</w:t>
      </w:r>
      <w:r w:rsidR="002218C4" w:rsidRPr="002218C4">
        <w:t>.</w:t>
      </w:r>
    </w:p>
    <w:p w14:paraId="45C89914" w14:textId="149AD075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14:paraId="3BA57B25" w14:textId="361E6851" w:rsidR="00590592" w:rsidRDefault="00CB3A95" w:rsidP="0059059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0528CE">
        <w:rPr>
          <w:lang w:val="en-US" w:eastAsia="zh-CN"/>
        </w:rPr>
        <w:t>UE</w:t>
      </w:r>
      <w:r w:rsidR="000235F6" w:rsidRPr="000235F6">
        <w:rPr>
          <w:lang w:val="en-US" w:eastAsia="zh-CN"/>
        </w:rPr>
        <w:t xml:space="preserve"> demodulation requirements for NR NTN enhancements.</w:t>
      </w:r>
      <w:r>
        <w:rPr>
          <w:lang w:val="en-US" w:eastAsia="zh-CN"/>
        </w:rPr>
        <w:t xml:space="preserve">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14:paraId="2E753500" w14:textId="77777777" w:rsidR="000A130E" w:rsidRPr="000A130E" w:rsidRDefault="000A130E" w:rsidP="000A130E">
      <w:pPr>
        <w:pStyle w:val="Observation"/>
        <w:numPr>
          <w:ilvl w:val="0"/>
          <w:numId w:val="43"/>
        </w:numPr>
        <w:rPr>
          <w:lang w:val="en-US"/>
        </w:rPr>
      </w:pPr>
      <w:r w:rsidRPr="000A130E">
        <w:rPr>
          <w:lang w:val="en-US"/>
        </w:rPr>
        <w:t>There is mismatching between PTRS configuration and RMC determination / requirements derivation for all FR2 QPSK PDSCH demodulation requirements.</w:t>
      </w:r>
    </w:p>
    <w:p w14:paraId="617F17B1" w14:textId="5979BAE2" w:rsidR="000A130E" w:rsidRDefault="000A130E" w:rsidP="000A130E">
      <w:pPr>
        <w:pStyle w:val="Observation"/>
        <w:rPr>
          <w:lang w:val="en-US"/>
        </w:rPr>
      </w:pPr>
      <w:r>
        <w:rPr>
          <w:lang w:val="en-US"/>
        </w:rPr>
        <w:t xml:space="preserve">There is </w:t>
      </w:r>
      <w:r w:rsidRPr="001B2E81">
        <w:rPr>
          <w:lang w:val="en-US"/>
        </w:rPr>
        <w:t xml:space="preserve">negligible </w:t>
      </w:r>
      <w:r>
        <w:rPr>
          <w:lang w:val="en-US"/>
        </w:rPr>
        <w:t xml:space="preserve">performance difference between </w:t>
      </w:r>
      <w:r w:rsidRPr="001B2E81">
        <w:rPr>
          <w:lang w:val="en-US"/>
        </w:rPr>
        <w:t xml:space="preserve">PTRS </w:t>
      </w:r>
      <w:r>
        <w:rPr>
          <w:lang w:val="en-US"/>
        </w:rPr>
        <w:t>present and not present</w:t>
      </w:r>
      <w:r w:rsidR="006B2931" w:rsidRPr="006B2931">
        <w:t xml:space="preserve"> </w:t>
      </w:r>
      <w:r w:rsidR="006B2931" w:rsidRPr="006B2931">
        <w:rPr>
          <w:lang w:val="en-US"/>
        </w:rPr>
        <w:t>using Example 2 phase noise model at 40GHz</w:t>
      </w:r>
      <w:r w:rsidRPr="002218C4">
        <w:rPr>
          <w:lang w:val="en-US"/>
        </w:rPr>
        <w:t>.</w:t>
      </w:r>
    </w:p>
    <w:p w14:paraId="4794B1C9" w14:textId="448D28B4" w:rsidR="000A130E" w:rsidRPr="000A130E" w:rsidRDefault="000A130E" w:rsidP="000A130E">
      <w:pPr>
        <w:pStyle w:val="Proposal"/>
        <w:numPr>
          <w:ilvl w:val="0"/>
          <w:numId w:val="44"/>
        </w:numPr>
      </w:pPr>
      <w:r>
        <w:t>Only m</w:t>
      </w:r>
      <w:r w:rsidRPr="002218C4">
        <w:t xml:space="preserve">odify the </w:t>
      </w:r>
      <w:r>
        <w:t xml:space="preserve">RMC with </w:t>
      </w:r>
      <w:r w:rsidRPr="002218C4">
        <w:t xml:space="preserve">PTRS </w:t>
      </w:r>
      <w:r>
        <w:t>not present</w:t>
      </w:r>
      <w:r w:rsidRPr="002218C4">
        <w:t xml:space="preserve"> for all FR2 QPSK PDSCH demodulation requirements</w:t>
      </w:r>
      <w:r>
        <w:t xml:space="preserve"> and keep the corresponding performance requirements unchanged</w:t>
      </w:r>
      <w:r w:rsidRPr="002218C4">
        <w:t>.</w:t>
      </w:r>
    </w:p>
    <w:p w14:paraId="78BBDCB1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5A0E799F" w14:textId="6A455B3A" w:rsidR="0019273B" w:rsidRPr="00390141" w:rsidRDefault="001F6015" w:rsidP="00390141">
      <w:pPr>
        <w:pStyle w:val="Reference"/>
        <w:ind w:left="400" w:hanging="400"/>
        <w:rPr>
          <w:lang w:val="en-US" w:eastAsia="zh-CN"/>
        </w:rPr>
      </w:pPr>
      <w:bookmarkStart w:id="1" w:name="_Ref165293341"/>
      <w:r>
        <w:rPr>
          <w:lang w:val="en-US" w:eastAsia="zh-CN"/>
        </w:rPr>
        <w:t>TS 38.</w:t>
      </w:r>
      <w:bookmarkEnd w:id="1"/>
      <w:r>
        <w:rPr>
          <w:lang w:val="en-US" w:eastAsia="zh-CN"/>
        </w:rPr>
        <w:t>101-4</w:t>
      </w:r>
      <w:r w:rsidR="00390141">
        <w:rPr>
          <w:lang w:val="en-US" w:eastAsia="zh-CN"/>
        </w:rPr>
        <w:t xml:space="preserve">, </w:t>
      </w:r>
      <w:r w:rsidR="00390141" w:rsidRPr="00390141">
        <w:rPr>
          <w:lang w:val="en-US" w:eastAsia="zh-CN"/>
        </w:rPr>
        <w:t>User Equipment (UE) radio transmission and reception</w:t>
      </w:r>
      <w:r w:rsidR="00390141">
        <w:rPr>
          <w:lang w:val="en-US" w:eastAsia="zh-CN"/>
        </w:rPr>
        <w:t xml:space="preserve">, </w:t>
      </w:r>
      <w:r w:rsidR="00390141" w:rsidRPr="00390141">
        <w:rPr>
          <w:lang w:val="en-US" w:eastAsia="zh-CN"/>
        </w:rPr>
        <w:t>Part 4: Performance requirements</w:t>
      </w:r>
    </w:p>
    <w:p w14:paraId="0232AFA6" w14:textId="1280B8CB" w:rsidR="001F6015" w:rsidRPr="00937409" w:rsidRDefault="001F6015" w:rsidP="00937409">
      <w:pPr>
        <w:pStyle w:val="Reference"/>
        <w:ind w:left="400" w:hanging="40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S 38.508-1</w:t>
      </w:r>
      <w:r w:rsidR="00937409">
        <w:rPr>
          <w:lang w:val="en-US" w:eastAsia="zh-CN"/>
        </w:rPr>
        <w:t xml:space="preserve">, </w:t>
      </w:r>
      <w:r w:rsidR="00937409" w:rsidRPr="00937409">
        <w:rPr>
          <w:lang w:val="en-US" w:eastAsia="zh-CN"/>
        </w:rPr>
        <w:t>User Equipment (UE) conformance specification</w:t>
      </w:r>
      <w:r w:rsidR="00937409">
        <w:rPr>
          <w:lang w:val="en-US" w:eastAsia="zh-CN"/>
        </w:rPr>
        <w:t xml:space="preserve">, </w:t>
      </w:r>
      <w:r w:rsidR="00937409" w:rsidRPr="00937409">
        <w:rPr>
          <w:lang w:val="en-US" w:eastAsia="zh-CN"/>
        </w:rPr>
        <w:t>Part 1: Common test environment</w:t>
      </w:r>
    </w:p>
    <w:p w14:paraId="30915AC6" w14:textId="4B149218" w:rsidR="001F6015" w:rsidRDefault="001F6015">
      <w:pPr>
        <w:pStyle w:val="Reference"/>
        <w:ind w:left="400" w:hanging="40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S 38.213</w:t>
      </w:r>
      <w:r w:rsidR="00937409">
        <w:rPr>
          <w:lang w:val="en-US" w:eastAsia="zh-CN"/>
        </w:rPr>
        <w:t xml:space="preserve">, </w:t>
      </w:r>
      <w:r w:rsidR="00937409" w:rsidRPr="00937409">
        <w:rPr>
          <w:lang w:val="en-US" w:eastAsia="zh-CN"/>
        </w:rPr>
        <w:t>Physical layer procedures for control</w:t>
      </w:r>
    </w:p>
    <w:p w14:paraId="785CA46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1D47B" w14:textId="77777777" w:rsidR="00081E0A" w:rsidRDefault="00081E0A">
      <w:pPr>
        <w:spacing w:after="0"/>
      </w:pPr>
      <w:r>
        <w:separator/>
      </w:r>
    </w:p>
  </w:endnote>
  <w:endnote w:type="continuationSeparator" w:id="0">
    <w:p w14:paraId="5C2E8BD9" w14:textId="77777777" w:rsidR="00081E0A" w:rsidRDefault="00081E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2C493" w14:textId="77777777" w:rsidR="00081E0A" w:rsidRDefault="00081E0A">
      <w:pPr>
        <w:spacing w:after="0"/>
      </w:pPr>
      <w:r>
        <w:separator/>
      </w:r>
    </w:p>
  </w:footnote>
  <w:footnote w:type="continuationSeparator" w:id="0">
    <w:p w14:paraId="1DD993C2" w14:textId="77777777" w:rsidR="00081E0A" w:rsidRDefault="00081E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264ED"/>
    <w:multiLevelType w:val="hybridMultilevel"/>
    <w:tmpl w:val="669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3D5"/>
    <w:multiLevelType w:val="hybridMultilevel"/>
    <w:tmpl w:val="4C363B38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D6CF8E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  <w:lang w:val="en-GB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40615CD"/>
    <w:multiLevelType w:val="hybridMultilevel"/>
    <w:tmpl w:val="1EC8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E11CA"/>
    <w:multiLevelType w:val="multilevel"/>
    <w:tmpl w:val="5276019C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3277C1"/>
    <w:multiLevelType w:val="hybridMultilevel"/>
    <w:tmpl w:val="D082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653433"/>
    <w:multiLevelType w:val="hybridMultilevel"/>
    <w:tmpl w:val="A510C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36CF8"/>
    <w:multiLevelType w:val="hybridMultilevel"/>
    <w:tmpl w:val="6C64D3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535E8"/>
    <w:multiLevelType w:val="hybridMultilevel"/>
    <w:tmpl w:val="5A8C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7" w15:restartNumberingAfterBreak="0">
    <w:nsid w:val="6F2245AF"/>
    <w:multiLevelType w:val="hybridMultilevel"/>
    <w:tmpl w:val="0C64D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10057"/>
    <w:multiLevelType w:val="hybridMultilevel"/>
    <w:tmpl w:val="535A0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"/>
  </w:num>
  <w:num w:numId="4">
    <w:abstractNumId w:val="7"/>
  </w:num>
  <w:num w:numId="5">
    <w:abstractNumId w:val="21"/>
  </w:num>
  <w:num w:numId="6">
    <w:abstractNumId w:val="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0"/>
  </w:num>
  <w:num w:numId="28">
    <w:abstractNumId w:val="4"/>
  </w:num>
  <w:num w:numId="29">
    <w:abstractNumId w:val="3"/>
  </w:num>
  <w:num w:numId="30">
    <w:abstractNumId w:val="15"/>
  </w:num>
  <w:num w:numId="31">
    <w:abstractNumId w:val="5"/>
  </w:num>
  <w:num w:numId="32">
    <w:abstractNumId w:val="19"/>
  </w:num>
  <w:num w:numId="33">
    <w:abstractNumId w:val="11"/>
  </w:num>
  <w:num w:numId="34">
    <w:abstractNumId w:val="1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1195C"/>
    <w:rsid w:val="00011C79"/>
    <w:rsid w:val="0001581F"/>
    <w:rsid w:val="00016921"/>
    <w:rsid w:val="00016BE1"/>
    <w:rsid w:val="000235F6"/>
    <w:rsid w:val="0002379D"/>
    <w:rsid w:val="00023A49"/>
    <w:rsid w:val="00023E26"/>
    <w:rsid w:val="00024479"/>
    <w:rsid w:val="00026546"/>
    <w:rsid w:val="0003030E"/>
    <w:rsid w:val="0003042D"/>
    <w:rsid w:val="000306CB"/>
    <w:rsid w:val="00034394"/>
    <w:rsid w:val="0004362D"/>
    <w:rsid w:val="00043C45"/>
    <w:rsid w:val="000528CE"/>
    <w:rsid w:val="0005442F"/>
    <w:rsid w:val="00067B6B"/>
    <w:rsid w:val="0007130B"/>
    <w:rsid w:val="00081E0A"/>
    <w:rsid w:val="00084253"/>
    <w:rsid w:val="000845DE"/>
    <w:rsid w:val="000847E1"/>
    <w:rsid w:val="00085BEB"/>
    <w:rsid w:val="00086031"/>
    <w:rsid w:val="00086A1D"/>
    <w:rsid w:val="000915E7"/>
    <w:rsid w:val="0009621F"/>
    <w:rsid w:val="00097FF8"/>
    <w:rsid w:val="000A01C3"/>
    <w:rsid w:val="000A130E"/>
    <w:rsid w:val="000A1C9B"/>
    <w:rsid w:val="000A277A"/>
    <w:rsid w:val="000A4806"/>
    <w:rsid w:val="000A56DE"/>
    <w:rsid w:val="000A5856"/>
    <w:rsid w:val="000A6595"/>
    <w:rsid w:val="000B145F"/>
    <w:rsid w:val="000B26AC"/>
    <w:rsid w:val="000B7142"/>
    <w:rsid w:val="000C0693"/>
    <w:rsid w:val="000C0D69"/>
    <w:rsid w:val="000C1D73"/>
    <w:rsid w:val="000C3740"/>
    <w:rsid w:val="000C68F4"/>
    <w:rsid w:val="000C7B35"/>
    <w:rsid w:val="000D345A"/>
    <w:rsid w:val="000E256D"/>
    <w:rsid w:val="000F0B45"/>
    <w:rsid w:val="000F20DF"/>
    <w:rsid w:val="000F6E78"/>
    <w:rsid w:val="00106916"/>
    <w:rsid w:val="00106E4B"/>
    <w:rsid w:val="001108F8"/>
    <w:rsid w:val="001175B5"/>
    <w:rsid w:val="00121693"/>
    <w:rsid w:val="00121D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0D51"/>
    <w:rsid w:val="00153D68"/>
    <w:rsid w:val="0015739F"/>
    <w:rsid w:val="00157D97"/>
    <w:rsid w:val="00170674"/>
    <w:rsid w:val="00175DD4"/>
    <w:rsid w:val="00187815"/>
    <w:rsid w:val="00187F1B"/>
    <w:rsid w:val="001904C8"/>
    <w:rsid w:val="0019273B"/>
    <w:rsid w:val="00194965"/>
    <w:rsid w:val="00196586"/>
    <w:rsid w:val="00196D54"/>
    <w:rsid w:val="001A1FB2"/>
    <w:rsid w:val="001A63F6"/>
    <w:rsid w:val="001B1E9A"/>
    <w:rsid w:val="001B2E81"/>
    <w:rsid w:val="001B38C0"/>
    <w:rsid w:val="001B4B37"/>
    <w:rsid w:val="001B7488"/>
    <w:rsid w:val="001C0BDB"/>
    <w:rsid w:val="001C323B"/>
    <w:rsid w:val="001C3749"/>
    <w:rsid w:val="001C4440"/>
    <w:rsid w:val="001C6B0F"/>
    <w:rsid w:val="001D0B20"/>
    <w:rsid w:val="001D0E62"/>
    <w:rsid w:val="001D54C7"/>
    <w:rsid w:val="001D73BC"/>
    <w:rsid w:val="001D7887"/>
    <w:rsid w:val="001E3115"/>
    <w:rsid w:val="001F0B11"/>
    <w:rsid w:val="001F5685"/>
    <w:rsid w:val="001F6015"/>
    <w:rsid w:val="00200632"/>
    <w:rsid w:val="00204E15"/>
    <w:rsid w:val="0020559E"/>
    <w:rsid w:val="00206965"/>
    <w:rsid w:val="002122D3"/>
    <w:rsid w:val="00213C72"/>
    <w:rsid w:val="00214368"/>
    <w:rsid w:val="00214DBD"/>
    <w:rsid w:val="00215777"/>
    <w:rsid w:val="00221897"/>
    <w:rsid w:val="002218C4"/>
    <w:rsid w:val="00222181"/>
    <w:rsid w:val="00222491"/>
    <w:rsid w:val="002225C0"/>
    <w:rsid w:val="002232CE"/>
    <w:rsid w:val="00223345"/>
    <w:rsid w:val="002267BB"/>
    <w:rsid w:val="002275C0"/>
    <w:rsid w:val="0023074B"/>
    <w:rsid w:val="00230EF3"/>
    <w:rsid w:val="002358F1"/>
    <w:rsid w:val="00240A1A"/>
    <w:rsid w:val="00240F9B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3E48"/>
    <w:rsid w:val="00294D00"/>
    <w:rsid w:val="002A00F4"/>
    <w:rsid w:val="002A1B72"/>
    <w:rsid w:val="002A4A25"/>
    <w:rsid w:val="002A5BFE"/>
    <w:rsid w:val="002B666A"/>
    <w:rsid w:val="002C09E5"/>
    <w:rsid w:val="002C7212"/>
    <w:rsid w:val="002C7AFB"/>
    <w:rsid w:val="002D043F"/>
    <w:rsid w:val="002D17FD"/>
    <w:rsid w:val="002D7CE2"/>
    <w:rsid w:val="002E00D3"/>
    <w:rsid w:val="002E2F7D"/>
    <w:rsid w:val="002E3DD5"/>
    <w:rsid w:val="002E4603"/>
    <w:rsid w:val="002F2196"/>
    <w:rsid w:val="002F4BA9"/>
    <w:rsid w:val="002F6122"/>
    <w:rsid w:val="002F711A"/>
    <w:rsid w:val="0030044D"/>
    <w:rsid w:val="003011DA"/>
    <w:rsid w:val="00312EDF"/>
    <w:rsid w:val="00314027"/>
    <w:rsid w:val="003208DE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633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0141"/>
    <w:rsid w:val="00394F1A"/>
    <w:rsid w:val="003955D1"/>
    <w:rsid w:val="00395B59"/>
    <w:rsid w:val="00396C7C"/>
    <w:rsid w:val="003A2A9B"/>
    <w:rsid w:val="003A518C"/>
    <w:rsid w:val="003B1587"/>
    <w:rsid w:val="003C2692"/>
    <w:rsid w:val="003C5DE9"/>
    <w:rsid w:val="003D14C8"/>
    <w:rsid w:val="003D1B6E"/>
    <w:rsid w:val="003D23F1"/>
    <w:rsid w:val="003D43C6"/>
    <w:rsid w:val="003D6A72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04D30"/>
    <w:rsid w:val="00412532"/>
    <w:rsid w:val="00412A1E"/>
    <w:rsid w:val="00412CFF"/>
    <w:rsid w:val="00416BDF"/>
    <w:rsid w:val="00420BF7"/>
    <w:rsid w:val="00430809"/>
    <w:rsid w:val="004308FF"/>
    <w:rsid w:val="0043491A"/>
    <w:rsid w:val="0043502C"/>
    <w:rsid w:val="004353D8"/>
    <w:rsid w:val="00435829"/>
    <w:rsid w:val="004427FB"/>
    <w:rsid w:val="00447876"/>
    <w:rsid w:val="00452050"/>
    <w:rsid w:val="0045261D"/>
    <w:rsid w:val="00452A90"/>
    <w:rsid w:val="00456D1C"/>
    <w:rsid w:val="00456FCE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94AE6"/>
    <w:rsid w:val="00494F2D"/>
    <w:rsid w:val="004B0938"/>
    <w:rsid w:val="004B25B2"/>
    <w:rsid w:val="004B3CAA"/>
    <w:rsid w:val="004B760A"/>
    <w:rsid w:val="004C0849"/>
    <w:rsid w:val="004C3143"/>
    <w:rsid w:val="004C3767"/>
    <w:rsid w:val="004C515A"/>
    <w:rsid w:val="004C5592"/>
    <w:rsid w:val="004C5B3A"/>
    <w:rsid w:val="004C607D"/>
    <w:rsid w:val="004C6E9E"/>
    <w:rsid w:val="004C739A"/>
    <w:rsid w:val="004C7861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0D9C"/>
    <w:rsid w:val="00542B8D"/>
    <w:rsid w:val="00550FA9"/>
    <w:rsid w:val="005520EE"/>
    <w:rsid w:val="00553722"/>
    <w:rsid w:val="00553E20"/>
    <w:rsid w:val="00560F1D"/>
    <w:rsid w:val="00561B54"/>
    <w:rsid w:val="00570C27"/>
    <w:rsid w:val="00571B1A"/>
    <w:rsid w:val="00575DF2"/>
    <w:rsid w:val="00576D52"/>
    <w:rsid w:val="00577917"/>
    <w:rsid w:val="00583DF4"/>
    <w:rsid w:val="00590592"/>
    <w:rsid w:val="005930B2"/>
    <w:rsid w:val="0059578D"/>
    <w:rsid w:val="005A4220"/>
    <w:rsid w:val="005B1A8C"/>
    <w:rsid w:val="005B337B"/>
    <w:rsid w:val="005B3B3E"/>
    <w:rsid w:val="005B3DB4"/>
    <w:rsid w:val="005B7138"/>
    <w:rsid w:val="005C3579"/>
    <w:rsid w:val="005C42D4"/>
    <w:rsid w:val="005C55D4"/>
    <w:rsid w:val="005C5D7C"/>
    <w:rsid w:val="005D0C23"/>
    <w:rsid w:val="005D5F27"/>
    <w:rsid w:val="005D7B80"/>
    <w:rsid w:val="005D7F6A"/>
    <w:rsid w:val="005E03BA"/>
    <w:rsid w:val="005E0EAC"/>
    <w:rsid w:val="005E2C2E"/>
    <w:rsid w:val="005E3A6B"/>
    <w:rsid w:val="005E6131"/>
    <w:rsid w:val="005F0B48"/>
    <w:rsid w:val="005F2480"/>
    <w:rsid w:val="005F3786"/>
    <w:rsid w:val="005F6B12"/>
    <w:rsid w:val="005F6B8B"/>
    <w:rsid w:val="005F72F9"/>
    <w:rsid w:val="00602321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115A"/>
    <w:rsid w:val="006529DC"/>
    <w:rsid w:val="006551CC"/>
    <w:rsid w:val="0066174F"/>
    <w:rsid w:val="00663715"/>
    <w:rsid w:val="006654A8"/>
    <w:rsid w:val="006660C7"/>
    <w:rsid w:val="00667798"/>
    <w:rsid w:val="00670491"/>
    <w:rsid w:val="00675D85"/>
    <w:rsid w:val="0068034F"/>
    <w:rsid w:val="0068409E"/>
    <w:rsid w:val="00684BFD"/>
    <w:rsid w:val="006868DB"/>
    <w:rsid w:val="006948DF"/>
    <w:rsid w:val="006955AD"/>
    <w:rsid w:val="006A295B"/>
    <w:rsid w:val="006A5B6F"/>
    <w:rsid w:val="006A6EA3"/>
    <w:rsid w:val="006B12C7"/>
    <w:rsid w:val="006B2931"/>
    <w:rsid w:val="006B3B45"/>
    <w:rsid w:val="006B64A3"/>
    <w:rsid w:val="006B78F3"/>
    <w:rsid w:val="006B7BB4"/>
    <w:rsid w:val="006C332F"/>
    <w:rsid w:val="006C7B9D"/>
    <w:rsid w:val="006E02C8"/>
    <w:rsid w:val="006E2A89"/>
    <w:rsid w:val="006F3F95"/>
    <w:rsid w:val="006F663F"/>
    <w:rsid w:val="006F683B"/>
    <w:rsid w:val="00703C35"/>
    <w:rsid w:val="007054F0"/>
    <w:rsid w:val="00710B70"/>
    <w:rsid w:val="00710F64"/>
    <w:rsid w:val="00714285"/>
    <w:rsid w:val="00714D85"/>
    <w:rsid w:val="00716D1B"/>
    <w:rsid w:val="0072378A"/>
    <w:rsid w:val="00723859"/>
    <w:rsid w:val="00724F2D"/>
    <w:rsid w:val="007258E7"/>
    <w:rsid w:val="00730665"/>
    <w:rsid w:val="00733272"/>
    <w:rsid w:val="0073386D"/>
    <w:rsid w:val="0073606A"/>
    <w:rsid w:val="0073685B"/>
    <w:rsid w:val="0074058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48FA"/>
    <w:rsid w:val="00786759"/>
    <w:rsid w:val="00791361"/>
    <w:rsid w:val="007970AF"/>
    <w:rsid w:val="00797441"/>
    <w:rsid w:val="007B1B7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5D5F"/>
    <w:rsid w:val="007E6E59"/>
    <w:rsid w:val="007E7702"/>
    <w:rsid w:val="007E7815"/>
    <w:rsid w:val="007F0770"/>
    <w:rsid w:val="007F3368"/>
    <w:rsid w:val="00801101"/>
    <w:rsid w:val="00803939"/>
    <w:rsid w:val="00804C38"/>
    <w:rsid w:val="00810CF0"/>
    <w:rsid w:val="00816459"/>
    <w:rsid w:val="00821440"/>
    <w:rsid w:val="00821FA6"/>
    <w:rsid w:val="0082437D"/>
    <w:rsid w:val="00825730"/>
    <w:rsid w:val="00825BC9"/>
    <w:rsid w:val="008261B6"/>
    <w:rsid w:val="00830D4B"/>
    <w:rsid w:val="0083350B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139F"/>
    <w:rsid w:val="00851967"/>
    <w:rsid w:val="00852AE7"/>
    <w:rsid w:val="008543E7"/>
    <w:rsid w:val="00856049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02F7"/>
    <w:rsid w:val="00891651"/>
    <w:rsid w:val="00892E05"/>
    <w:rsid w:val="00893FCF"/>
    <w:rsid w:val="00894977"/>
    <w:rsid w:val="00894F29"/>
    <w:rsid w:val="0089645F"/>
    <w:rsid w:val="008A083B"/>
    <w:rsid w:val="008A3793"/>
    <w:rsid w:val="008A732B"/>
    <w:rsid w:val="008A7439"/>
    <w:rsid w:val="008A7CBE"/>
    <w:rsid w:val="008B10AF"/>
    <w:rsid w:val="008B19A5"/>
    <w:rsid w:val="008B362A"/>
    <w:rsid w:val="008C12AA"/>
    <w:rsid w:val="008C2707"/>
    <w:rsid w:val="008C6561"/>
    <w:rsid w:val="008C70FA"/>
    <w:rsid w:val="008D2D66"/>
    <w:rsid w:val="008D60D0"/>
    <w:rsid w:val="008D6925"/>
    <w:rsid w:val="008E0C69"/>
    <w:rsid w:val="008E2E9E"/>
    <w:rsid w:val="008E5255"/>
    <w:rsid w:val="008E670F"/>
    <w:rsid w:val="008F2E7C"/>
    <w:rsid w:val="008F3AFE"/>
    <w:rsid w:val="00902B8D"/>
    <w:rsid w:val="00903F6A"/>
    <w:rsid w:val="00905797"/>
    <w:rsid w:val="00910DCD"/>
    <w:rsid w:val="00915630"/>
    <w:rsid w:val="009163A1"/>
    <w:rsid w:val="00916F74"/>
    <w:rsid w:val="009215CE"/>
    <w:rsid w:val="00921854"/>
    <w:rsid w:val="00922714"/>
    <w:rsid w:val="00926F4F"/>
    <w:rsid w:val="00930C70"/>
    <w:rsid w:val="00934076"/>
    <w:rsid w:val="009342E2"/>
    <w:rsid w:val="00934FF1"/>
    <w:rsid w:val="00935CB1"/>
    <w:rsid w:val="00937409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63F1A"/>
    <w:rsid w:val="00975567"/>
    <w:rsid w:val="00976A54"/>
    <w:rsid w:val="00977865"/>
    <w:rsid w:val="00980BFA"/>
    <w:rsid w:val="00981E4A"/>
    <w:rsid w:val="00983F24"/>
    <w:rsid w:val="009841EA"/>
    <w:rsid w:val="00984EDF"/>
    <w:rsid w:val="009851AA"/>
    <w:rsid w:val="00986589"/>
    <w:rsid w:val="00992043"/>
    <w:rsid w:val="00996A29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1975"/>
    <w:rsid w:val="009D31DE"/>
    <w:rsid w:val="009D568F"/>
    <w:rsid w:val="009D78C8"/>
    <w:rsid w:val="009D7E94"/>
    <w:rsid w:val="009E13C8"/>
    <w:rsid w:val="009E16B6"/>
    <w:rsid w:val="009E2110"/>
    <w:rsid w:val="009E4EFB"/>
    <w:rsid w:val="009E724D"/>
    <w:rsid w:val="009F3044"/>
    <w:rsid w:val="00A00057"/>
    <w:rsid w:val="00A003EB"/>
    <w:rsid w:val="00A00C53"/>
    <w:rsid w:val="00A00CDD"/>
    <w:rsid w:val="00A0100C"/>
    <w:rsid w:val="00A02C72"/>
    <w:rsid w:val="00A04A52"/>
    <w:rsid w:val="00A05546"/>
    <w:rsid w:val="00A1234D"/>
    <w:rsid w:val="00A123A9"/>
    <w:rsid w:val="00A217B8"/>
    <w:rsid w:val="00A22FCF"/>
    <w:rsid w:val="00A3282A"/>
    <w:rsid w:val="00A350F5"/>
    <w:rsid w:val="00A3536B"/>
    <w:rsid w:val="00A433A8"/>
    <w:rsid w:val="00A4708B"/>
    <w:rsid w:val="00A569EF"/>
    <w:rsid w:val="00A603D1"/>
    <w:rsid w:val="00A62D36"/>
    <w:rsid w:val="00A64ABC"/>
    <w:rsid w:val="00A65AD6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6BB0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64E4"/>
    <w:rsid w:val="00AE7E24"/>
    <w:rsid w:val="00AF14CC"/>
    <w:rsid w:val="00AF5146"/>
    <w:rsid w:val="00AF7A6A"/>
    <w:rsid w:val="00B04490"/>
    <w:rsid w:val="00B12188"/>
    <w:rsid w:val="00B14C8B"/>
    <w:rsid w:val="00B22B87"/>
    <w:rsid w:val="00B239CC"/>
    <w:rsid w:val="00B26119"/>
    <w:rsid w:val="00B26E8F"/>
    <w:rsid w:val="00B30C97"/>
    <w:rsid w:val="00B3776A"/>
    <w:rsid w:val="00B42FB7"/>
    <w:rsid w:val="00B45683"/>
    <w:rsid w:val="00B500B1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482C"/>
    <w:rsid w:val="00BA7304"/>
    <w:rsid w:val="00BB01D9"/>
    <w:rsid w:val="00BB22D0"/>
    <w:rsid w:val="00BB4906"/>
    <w:rsid w:val="00BB70B6"/>
    <w:rsid w:val="00BC014F"/>
    <w:rsid w:val="00BC180C"/>
    <w:rsid w:val="00BC2EEA"/>
    <w:rsid w:val="00BC4DE3"/>
    <w:rsid w:val="00BD0EAE"/>
    <w:rsid w:val="00BD24B1"/>
    <w:rsid w:val="00BD27C8"/>
    <w:rsid w:val="00BD34D5"/>
    <w:rsid w:val="00BD37CB"/>
    <w:rsid w:val="00BD4737"/>
    <w:rsid w:val="00BD6536"/>
    <w:rsid w:val="00BD6A04"/>
    <w:rsid w:val="00BE1C7B"/>
    <w:rsid w:val="00BE2E3A"/>
    <w:rsid w:val="00BE30EC"/>
    <w:rsid w:val="00BE7244"/>
    <w:rsid w:val="00BE75FF"/>
    <w:rsid w:val="00BF4A7D"/>
    <w:rsid w:val="00BF7CF1"/>
    <w:rsid w:val="00C006CD"/>
    <w:rsid w:val="00C04BF7"/>
    <w:rsid w:val="00C06889"/>
    <w:rsid w:val="00C10317"/>
    <w:rsid w:val="00C104E2"/>
    <w:rsid w:val="00C359BC"/>
    <w:rsid w:val="00C40747"/>
    <w:rsid w:val="00C41179"/>
    <w:rsid w:val="00C4297C"/>
    <w:rsid w:val="00C43A6E"/>
    <w:rsid w:val="00C44D88"/>
    <w:rsid w:val="00C4614C"/>
    <w:rsid w:val="00C51A05"/>
    <w:rsid w:val="00C51D3D"/>
    <w:rsid w:val="00C5568D"/>
    <w:rsid w:val="00C55A77"/>
    <w:rsid w:val="00C57746"/>
    <w:rsid w:val="00C663FA"/>
    <w:rsid w:val="00C66AB8"/>
    <w:rsid w:val="00C67225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B62E3"/>
    <w:rsid w:val="00CC519B"/>
    <w:rsid w:val="00CD112D"/>
    <w:rsid w:val="00CD2D65"/>
    <w:rsid w:val="00CD38EA"/>
    <w:rsid w:val="00CD7A7A"/>
    <w:rsid w:val="00CE0EA4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044D3"/>
    <w:rsid w:val="00D047C2"/>
    <w:rsid w:val="00D13468"/>
    <w:rsid w:val="00D134A8"/>
    <w:rsid w:val="00D13527"/>
    <w:rsid w:val="00D141B0"/>
    <w:rsid w:val="00D14BDA"/>
    <w:rsid w:val="00D14F0F"/>
    <w:rsid w:val="00D15D5B"/>
    <w:rsid w:val="00D17A81"/>
    <w:rsid w:val="00D2446B"/>
    <w:rsid w:val="00D335E0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0F01"/>
    <w:rsid w:val="00D66423"/>
    <w:rsid w:val="00D67530"/>
    <w:rsid w:val="00D764F8"/>
    <w:rsid w:val="00D76BB7"/>
    <w:rsid w:val="00D77231"/>
    <w:rsid w:val="00D80CCA"/>
    <w:rsid w:val="00D81490"/>
    <w:rsid w:val="00D8261A"/>
    <w:rsid w:val="00D82A0F"/>
    <w:rsid w:val="00D82DF7"/>
    <w:rsid w:val="00D854C1"/>
    <w:rsid w:val="00D87106"/>
    <w:rsid w:val="00D90964"/>
    <w:rsid w:val="00D92189"/>
    <w:rsid w:val="00D9564D"/>
    <w:rsid w:val="00D96A56"/>
    <w:rsid w:val="00DA0A73"/>
    <w:rsid w:val="00DA1D78"/>
    <w:rsid w:val="00DA25CB"/>
    <w:rsid w:val="00DA2A80"/>
    <w:rsid w:val="00DA38C9"/>
    <w:rsid w:val="00DA3FDC"/>
    <w:rsid w:val="00DA550D"/>
    <w:rsid w:val="00DA5959"/>
    <w:rsid w:val="00DA7B34"/>
    <w:rsid w:val="00DB0364"/>
    <w:rsid w:val="00DB29DC"/>
    <w:rsid w:val="00DB32B1"/>
    <w:rsid w:val="00DB46DC"/>
    <w:rsid w:val="00DB4FCC"/>
    <w:rsid w:val="00DB5C3B"/>
    <w:rsid w:val="00DB716D"/>
    <w:rsid w:val="00DB7D09"/>
    <w:rsid w:val="00DB7D8B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4A18"/>
    <w:rsid w:val="00DE7D7A"/>
    <w:rsid w:val="00DF2FBF"/>
    <w:rsid w:val="00E00C83"/>
    <w:rsid w:val="00E014FB"/>
    <w:rsid w:val="00E03691"/>
    <w:rsid w:val="00E05556"/>
    <w:rsid w:val="00E07731"/>
    <w:rsid w:val="00E1163F"/>
    <w:rsid w:val="00E14775"/>
    <w:rsid w:val="00E20CB9"/>
    <w:rsid w:val="00E23903"/>
    <w:rsid w:val="00E25220"/>
    <w:rsid w:val="00E35F60"/>
    <w:rsid w:val="00E375A2"/>
    <w:rsid w:val="00E37F2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299"/>
    <w:rsid w:val="00E6792E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1ECF"/>
    <w:rsid w:val="00EC79D3"/>
    <w:rsid w:val="00EC7ECD"/>
    <w:rsid w:val="00ED077D"/>
    <w:rsid w:val="00EE08B3"/>
    <w:rsid w:val="00EE1B16"/>
    <w:rsid w:val="00EE4E24"/>
    <w:rsid w:val="00EF0103"/>
    <w:rsid w:val="00EF13C0"/>
    <w:rsid w:val="00EF15D1"/>
    <w:rsid w:val="00EF2303"/>
    <w:rsid w:val="00EF27CF"/>
    <w:rsid w:val="00EF3CA6"/>
    <w:rsid w:val="00EF731D"/>
    <w:rsid w:val="00F02CA1"/>
    <w:rsid w:val="00F031CC"/>
    <w:rsid w:val="00F032ED"/>
    <w:rsid w:val="00F06244"/>
    <w:rsid w:val="00F126C1"/>
    <w:rsid w:val="00F12DDC"/>
    <w:rsid w:val="00F12E3B"/>
    <w:rsid w:val="00F14EA8"/>
    <w:rsid w:val="00F17E00"/>
    <w:rsid w:val="00F20EB8"/>
    <w:rsid w:val="00F222B8"/>
    <w:rsid w:val="00F237C2"/>
    <w:rsid w:val="00F242C4"/>
    <w:rsid w:val="00F24E50"/>
    <w:rsid w:val="00F26FE7"/>
    <w:rsid w:val="00F30523"/>
    <w:rsid w:val="00F50497"/>
    <w:rsid w:val="00F539C3"/>
    <w:rsid w:val="00F55A84"/>
    <w:rsid w:val="00F607D8"/>
    <w:rsid w:val="00F63240"/>
    <w:rsid w:val="00F7182A"/>
    <w:rsid w:val="00F721FC"/>
    <w:rsid w:val="00F7475B"/>
    <w:rsid w:val="00F81ED4"/>
    <w:rsid w:val="00F92DD5"/>
    <w:rsid w:val="00F93E48"/>
    <w:rsid w:val="00F97713"/>
    <w:rsid w:val="00FA0471"/>
    <w:rsid w:val="00FA064F"/>
    <w:rsid w:val="00FA169B"/>
    <w:rsid w:val="00FA66C8"/>
    <w:rsid w:val="00FA7696"/>
    <w:rsid w:val="00FB172E"/>
    <w:rsid w:val="00FB2133"/>
    <w:rsid w:val="00FB3DAD"/>
    <w:rsid w:val="00FB5658"/>
    <w:rsid w:val="00FC34C6"/>
    <w:rsid w:val="00FD4842"/>
    <w:rsid w:val="00FD554A"/>
    <w:rsid w:val="00FD5ADC"/>
    <w:rsid w:val="00FD6E2D"/>
    <w:rsid w:val="00FE0347"/>
    <w:rsid w:val="00FE1AEA"/>
    <w:rsid w:val="00FE6330"/>
    <w:rsid w:val="00FF14F1"/>
    <w:rsid w:val="00FF14FB"/>
    <w:rsid w:val="00FF3913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FFA94"/>
  <w15:docId w15:val="{E1F77AE3-3778-46E4-8509-FD497EBBE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3E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45887C-79C8-489B-AB48-C97CE051E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152</TotalTime>
  <Pages>3</Pages>
  <Words>507</Words>
  <Characters>2894</Characters>
  <Application>Microsoft Office Word</Application>
  <DocSecurity>0</DocSecurity>
  <Lines>24</Lines>
  <Paragraphs>6</Paragraphs>
  <ScaleCrop>false</ScaleCrop>
  <Company>Huawei Technologies Co.,Ltd.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R4-2412775 (NR_newRAT-Perf) Discussion on PTRS configuration for UE demodulation requirements</dc:title>
  <dc:subject/>
  <dc:creator>Huawei</dc:creator>
  <cp:keywords/>
  <dc:description/>
  <cp:lastModifiedBy>Huawei</cp:lastModifiedBy>
  <cp:revision>13</cp:revision>
  <dcterms:created xsi:type="dcterms:W3CDTF">2024-05-11T02:27:00Z</dcterms:created>
  <dcterms:modified xsi:type="dcterms:W3CDTF">2024-08-09T16:15:00Z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R4-2412775</vt:lpwstr>
  </property>
  <property fmtid="{D5CDD505-2E9C-101B-9397-08002B2CF9AE}" pid="3" name="StartDate">
    <vt:lpwstr>19</vt:lpwstr>
  </property>
  <property fmtid="{D5CDD505-2E9C-101B-9397-08002B2CF9AE}" pid="4" name="EndDate">
    <vt:lpwstr>23 Aug, 2024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TSG/WGRef">
    <vt:lpwstr>RAN WG4</vt:lpwstr>
  </property>
  <property fmtid="{D5CDD505-2E9C-101B-9397-08002B2CF9AE}" pid="8" name="MtgSeq">
    <vt:lpwstr>112</vt:lpwstr>
  </property>
  <property fmtid="{D5CDD505-2E9C-101B-9397-08002B2CF9AE}" pid="9" name="_2015_ms_pID_725343">
    <vt:lpwstr>(3)fBGuhikbnw7KmHF8wmB4V6Jy4Ct+DhS/6Au85uM2lTVMQPivnKrJmAzn3dJKrXHn1Tp122pE
bSGDc+Uo65hsm89F2JbcnJOkC3NmlNFpMs2Vdc/fmxR/cKnpiodiTrsvaf2hB5Racukb+8oS
OL5ZvICq5OGDbcyrsXLqzGQzUIwKiz1jnJ80aBev55uKQn3c1psEnBRMQlCQ2UlxPzashLZb
o9wWBB489wnV2qAa1g</vt:lpwstr>
  </property>
  <property fmtid="{D5CDD505-2E9C-101B-9397-08002B2CF9AE}" pid="10" name="_2015_ms_pID_7253431">
    <vt:lpwstr>SPCbu0LhqbHnMz9Q4vtPwWfPaQudpF11ZJldVbR45s8mi30RFd5MY/
hwtg7hVGMqBamkEETC1q1SazD8A3IXAapBUMeJmVJdATBHkge9uPyotrN7zI7UR71Hc1bQAy
uVRckMCNNOc7gefnaqaNv2heyhe1Ebswyx0yMGVJmMVXaJFdHfoua/KZXTVWpUTtfR9iRnr+
zUklZn0KkbxzXyH85CYyg6nlV5DBtOwnbPGV</vt:lpwstr>
  </property>
  <property fmtid="{D5CDD505-2E9C-101B-9397-08002B2CF9AE}" pid="11" name="_2015_ms_pID_7253432">
    <vt:lpwstr>EA==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1723205030</vt:lpwstr>
  </property>
</Properties>
</file>